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jc w:val="center"/>
        <w:ind w:right="-7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Планируемые результаты изучения учебного предмета</w:t>
      </w:r>
    </w:p>
    <w:p>
      <w:pPr>
        <w:spacing w:after="0" w:line="261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9"/>
        </w:trPr>
        <w:tc>
          <w:tcPr>
            <w:tcW w:w="2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6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Название раздела</w:t>
            </w:r>
          </w:p>
        </w:tc>
        <w:tc>
          <w:tcPr>
            <w:tcW w:w="3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top w:val="single" w:sz="8" w:color="auto"/>
              <w:bottom w:val="single" w:sz="8" w:color="auto"/>
            </w:tcBorders>
            <w:gridSpan w:val="6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Предметные результаты</w:t>
            </w:r>
          </w:p>
        </w:tc>
        <w:tc>
          <w:tcPr>
            <w:tcW w:w="8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ind w:left="2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Метапредметные</w:t>
            </w:r>
          </w:p>
        </w:tc>
        <w:tc>
          <w:tcPr>
            <w:tcW w:w="4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top w:val="single" w:sz="8" w:color="auto"/>
              <w:right w:val="single" w:sz="8" w:color="auto"/>
            </w:tcBorders>
            <w:gridSpan w:val="5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Личностные результаты</w:t>
            </w:r>
          </w:p>
        </w:tc>
      </w:tr>
      <w:tr>
        <w:trPr>
          <w:trHeight w:val="219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0" w:type="dxa"/>
            <w:vAlign w:val="bottom"/>
            <w:gridSpan w:val="5"/>
          </w:tcPr>
          <w:p>
            <w:pPr>
              <w:jc w:val="right"/>
              <w:ind w:righ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ученик научится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ученик получит возможность</w:t>
            </w: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center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b w:val="1"/>
                <w:bCs w:val="1"/>
                <w:color w:val="auto"/>
              </w:rPr>
              <w:t>научиться</w:t>
            </w: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16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Числа и величины</w:t>
            </w: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1080" w:type="dxa"/>
            <w:vAlign w:val="bottom"/>
            <w:gridSpan w:val="3"/>
          </w:tcPr>
          <w:p>
            <w:pPr>
              <w:ind w:left="3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читать,</w:t>
            </w: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записывать,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выбирать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200" w:type="dxa"/>
            <w:vAlign w:val="bottom"/>
            <w:gridSpan w:val="2"/>
          </w:tcPr>
          <w:p>
            <w:pPr>
              <w:ind w:left="2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единицу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для</w:t>
            </w:r>
          </w:p>
        </w:tc>
        <w:tc>
          <w:tcPr>
            <w:tcW w:w="1300" w:type="dxa"/>
            <w:vAlign w:val="bottom"/>
            <w:gridSpan w:val="3"/>
          </w:tcPr>
          <w:p>
            <w:pPr>
              <w:jc w:val="right"/>
              <w:ind w:righ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определять</w:t>
            </w:r>
          </w:p>
        </w:tc>
        <w:tc>
          <w:tcPr>
            <w:tcW w:w="840" w:type="dxa"/>
            <w:vAlign w:val="bottom"/>
            <w:gridSpan w:val="2"/>
          </w:tcPr>
          <w:p>
            <w:pPr>
              <w:jc w:val="center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цель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учебной</w:t>
            </w:r>
          </w:p>
        </w:tc>
        <w:tc>
          <w:tcPr>
            <w:tcW w:w="1460" w:type="dxa"/>
            <w:vAlign w:val="bottom"/>
            <w:gridSpan w:val="3"/>
          </w:tcPr>
          <w:p>
            <w:pPr>
              <w:ind w:lef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формирование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00" w:type="dxa"/>
            <w:vAlign w:val="bottom"/>
            <w:gridSpan w:val="3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сравнивать,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упорядочивать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измерения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jc w:val="right"/>
              <w:ind w:righ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  <w:w w:val="99"/>
              </w:rPr>
              <w:t>данной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величины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деятельности с помощью учителя и</w:t>
            </w:r>
          </w:p>
        </w:tc>
        <w:tc>
          <w:tcPr>
            <w:tcW w:w="1460" w:type="dxa"/>
            <w:vAlign w:val="bottom"/>
            <w:gridSpan w:val="3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элементарных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навыков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380" w:type="dxa"/>
            <w:vAlign w:val="bottom"/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числа от нуля до тысячи;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(длины,</w:t>
            </w:r>
          </w:p>
        </w:tc>
        <w:tc>
          <w:tcPr>
            <w:tcW w:w="1000" w:type="dxa"/>
            <w:vAlign w:val="bottom"/>
            <w:gridSpan w:val="2"/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массы,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площади,</w:t>
            </w:r>
          </w:p>
        </w:tc>
        <w:tc>
          <w:tcPr>
            <w:tcW w:w="184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самостоятельно;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самооценки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•устанавливать закономерность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времени),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0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объяснять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свои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предлагать возможные способы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самоконтроля</w:t>
            </w:r>
          </w:p>
        </w:tc>
        <w:tc>
          <w:tcPr>
            <w:tcW w:w="128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результатов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 правило,   по    которому</w:t>
            </w:r>
          </w:p>
        </w:tc>
        <w:tc>
          <w:tcPr>
            <w:tcW w:w="98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действия.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решения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4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учебной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задачи,</w:t>
            </w:r>
          </w:p>
        </w:tc>
        <w:tc>
          <w:tcPr>
            <w:tcW w:w="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своей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учебной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6"/>
              </w:rPr>
              <w:t>составлена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числовая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воспринимать</w:t>
            </w:r>
          </w:p>
        </w:tc>
        <w:tc>
          <w:tcPr>
            <w:tcW w:w="5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оценивать</w:t>
            </w:r>
          </w:p>
        </w:tc>
        <w:tc>
          <w:tcPr>
            <w:tcW w:w="14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деятельности;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9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940" w:type="dxa"/>
            <w:vAlign w:val="bottom"/>
            <w:gridSpan w:val="5"/>
          </w:tcPr>
          <w:p>
            <w:pPr>
              <w:ind w:left="10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последовательность,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00" w:type="dxa"/>
            <w:vAlign w:val="bottom"/>
            <w:gridSpan w:val="3"/>
          </w:tcPr>
          <w:p>
            <w:pPr>
              <w:ind w:left="8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предложения</w:t>
            </w:r>
          </w:p>
        </w:tc>
        <w:tc>
          <w:tcPr>
            <w:tcW w:w="1580" w:type="dxa"/>
            <w:vAlign w:val="bottom"/>
            <w:gridSpan w:val="4"/>
          </w:tcPr>
          <w:p>
            <w:pPr>
              <w:ind w:left="4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других  учеников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14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  основы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мотивации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составлять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6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последовательность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её решению;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учебной</w:t>
            </w: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деятельности   и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</w:t>
            </w:r>
          </w:p>
        </w:tc>
        <w:tc>
          <w:tcPr>
            <w:tcW w:w="1560" w:type="dxa"/>
            <w:vAlign w:val="bottom"/>
            <w:gridSpan w:val="4"/>
          </w:tcPr>
          <w:p>
            <w:pPr>
              <w:ind w:left="5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заданному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или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4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выполнять  под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руководством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личностного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смысла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самостоятельно</w:t>
            </w: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выбранному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учителя</w:t>
            </w:r>
          </w:p>
        </w:tc>
        <w:tc>
          <w:tcPr>
            <w:tcW w:w="9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учебные</w:t>
            </w:r>
          </w:p>
        </w:tc>
        <w:tc>
          <w:tcPr>
            <w:tcW w:w="1040" w:type="dxa"/>
            <w:vAlign w:val="bottom"/>
            <w:gridSpan w:val="3"/>
          </w:tcPr>
          <w:p>
            <w:pPr>
              <w:ind w:left="1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действия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учения,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понимание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правилу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практической</w:t>
            </w:r>
          </w:p>
        </w:tc>
        <w:tc>
          <w:tcPr>
            <w:tcW w:w="540" w:type="dxa"/>
            <w:vAlign w:val="bottom"/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144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мыслительной</w:t>
            </w:r>
          </w:p>
        </w:tc>
        <w:tc>
          <w:tcPr>
            <w:tcW w:w="14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необходимости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(увеличение/уменьшение числа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форме;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расширения знаний;</w:t>
            </w: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</w:t>
            </w:r>
          </w:p>
        </w:tc>
        <w:tc>
          <w:tcPr>
            <w:tcW w:w="1560" w:type="dxa"/>
            <w:vAlign w:val="bottom"/>
            <w:gridSpan w:val="4"/>
          </w:tcPr>
          <w:p>
            <w:pPr>
              <w:ind w:left="4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несколько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единиц,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300" w:type="dxa"/>
            <w:vAlign w:val="bottom"/>
            <w:gridSpan w:val="6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осознавать  результат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учебных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1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интерес</w:t>
            </w:r>
          </w:p>
        </w:tc>
        <w:tc>
          <w:tcPr>
            <w:tcW w:w="180" w:type="dxa"/>
            <w:vAlign w:val="bottom"/>
          </w:tcPr>
          <w:p>
            <w:pPr>
              <w:ind w:left="6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освоению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увеличение/уменьшение  числа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действий,</w:t>
            </w:r>
          </w:p>
        </w:tc>
        <w:tc>
          <w:tcPr>
            <w:tcW w:w="1200" w:type="dxa"/>
            <w:vAlign w:val="bottom"/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описывать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результаты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новых  знаний  и  способов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94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 несколько раз);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действий,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используя</w:t>
            </w:r>
          </w:p>
        </w:tc>
        <w:tc>
          <w:tcPr>
            <w:tcW w:w="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действий;</w:t>
            </w:r>
          </w:p>
        </w:tc>
        <w:tc>
          <w:tcPr>
            <w:tcW w:w="160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положительное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•группировать</w:t>
            </w:r>
          </w:p>
        </w:tc>
        <w:tc>
          <w:tcPr>
            <w:tcW w:w="920" w:type="dxa"/>
            <w:vAlign w:val="bottom"/>
            <w:gridSpan w:val="2"/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числа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80" w:type="dxa"/>
            <w:vAlign w:val="bottom"/>
            <w:gridSpan w:val="7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математическую терминологию;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отношение</w:t>
            </w:r>
          </w:p>
        </w:tc>
        <w:tc>
          <w:tcPr>
            <w:tcW w:w="18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предмету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заданному или самостоятельно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</w:t>
            </w:r>
          </w:p>
        </w:tc>
        <w:tc>
          <w:tcPr>
            <w:tcW w:w="1520" w:type="dxa"/>
            <w:vAlign w:val="bottom"/>
            <w:gridSpan w:val="4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самостоятельно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или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математики;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380" w:type="dxa"/>
            <w:vAlign w:val="bottom"/>
            <w:gridSpan w:val="6"/>
          </w:tcPr>
          <w:p>
            <w:pPr>
              <w:ind w:left="10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установленному признаку;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40" w:type="dxa"/>
            <w:vAlign w:val="bottom"/>
            <w:gridSpan w:val="4"/>
          </w:tcPr>
          <w:p>
            <w:pPr>
              <w:ind w:left="8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сотрудничестве</w:t>
            </w:r>
          </w:p>
        </w:tc>
        <w:tc>
          <w:tcPr>
            <w:tcW w:w="300" w:type="dxa"/>
            <w:vAlign w:val="bottom"/>
          </w:tcPr>
          <w:p>
            <w:pPr>
              <w:jc w:val="right"/>
              <w:ind w:right="10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89"/>
              </w:rPr>
              <w:t>с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2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учителем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94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•классифицировать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числа   по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вычленять проблему: что узнать и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одному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или</w:t>
            </w: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нескольким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30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чему научиться на уроке;</w:t>
            </w: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380" w:type="dxa"/>
            <w:vAlign w:val="bottom"/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основаниям,   объяснять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свои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подводить  итог  урока,  делать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действия;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выводы  и  фиксировать  по  ходу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•читать,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3"/>
          </w:tcPr>
          <w:p>
            <w:pPr>
              <w:jc w:val="right"/>
              <w:ind w:righ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записывать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урока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jc w:val="right"/>
              <w:ind w:righ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540" w:type="dxa"/>
            <w:vAlign w:val="bottom"/>
          </w:tcPr>
          <w:p>
            <w:pPr>
              <w:jc w:val="right"/>
              <w:ind w:righ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1040" w:type="dxa"/>
            <w:vAlign w:val="bottom"/>
            <w:gridSpan w:val="3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конце</w:t>
            </w: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5"/>
              </w:rPr>
              <w:t>его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сравнивать  величины  (массу,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40" w:type="dxa"/>
            <w:vAlign w:val="bottom"/>
            <w:gridSpan w:val="4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удовлетворённость/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время,</w:t>
            </w:r>
          </w:p>
        </w:tc>
        <w:tc>
          <w:tcPr>
            <w:tcW w:w="92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длину,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площадь),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140" w:type="dxa"/>
            <w:vAlign w:val="bottom"/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неудовлетворённость</w:t>
            </w: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своей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используя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4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основные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единицы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работой  (с  помощью  смайликов,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измерения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  <w:gridSpan w:val="2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величин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разноцветных</w:t>
            </w:r>
          </w:p>
        </w:tc>
        <w:tc>
          <w:tcPr>
            <w:tcW w:w="840" w:type="dxa"/>
            <w:vAlign w:val="bottom"/>
            <w:gridSpan w:val="2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фишек),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позитивно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соотношения</w:t>
            </w:r>
          </w:p>
        </w:tc>
        <w:tc>
          <w:tcPr>
            <w:tcW w:w="920" w:type="dxa"/>
            <w:vAlign w:val="bottom"/>
            <w:gridSpan w:val="2"/>
          </w:tcPr>
          <w:p>
            <w:pPr>
              <w:jc w:val="right"/>
              <w:ind w:righ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между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3"/>
              </w:rPr>
              <w:t>ними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относиться   к   своим   успехам,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1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(килограмм  —  грамм;  час  —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0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стремиться</w:t>
            </w:r>
          </w:p>
        </w:tc>
        <w:tc>
          <w:tcPr>
            <w:tcW w:w="540" w:type="dxa"/>
            <w:vAlign w:val="bottom"/>
          </w:tcPr>
          <w:p>
            <w:pPr>
              <w:jc w:val="right"/>
              <w:ind w:righ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</w:t>
            </w: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улучшению</w:t>
            </w: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минута,  минута   —  секунда,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00" w:type="dxa"/>
            <w:vAlign w:val="bottom"/>
            <w:gridSpan w:val="3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результата;</w:t>
            </w: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метр — дециметр, дециметр —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сантиметр, метр — сантиметр,</w:t>
            </w: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5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38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сантиметр — миллиметр).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1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Арифметические действия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выполнять письменно действия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8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выполнять</w:t>
            </w:r>
          </w:p>
        </w:tc>
        <w:tc>
          <w:tcPr>
            <w:tcW w:w="1200" w:type="dxa"/>
            <w:vAlign w:val="bottom"/>
            <w:gridSpan w:val="2"/>
          </w:tcPr>
          <w:p>
            <w:pPr>
              <w:ind w:left="34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действия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контролировать ход совместной</w:t>
            </w:r>
          </w:p>
        </w:tc>
        <w:tc>
          <w:tcPr>
            <w:tcW w:w="1680" w:type="dxa"/>
            <w:vAlign w:val="bottom"/>
            <w:gridSpan w:val="4"/>
          </w:tcPr>
          <w:p>
            <w:pPr>
              <w:ind w:left="10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—элементарные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 w:line="21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умения</w:t>
            </w: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</w:t>
            </w:r>
          </w:p>
        </w:tc>
        <w:tc>
          <w:tcPr>
            <w:tcW w:w="1560" w:type="dxa"/>
            <w:vAlign w:val="bottom"/>
            <w:gridSpan w:val="4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многозначными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числами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величинами;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40" w:type="dxa"/>
            <w:vAlign w:val="bottom"/>
            <w:gridSpan w:val="2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работы</w:t>
            </w:r>
          </w:p>
        </w:tc>
        <w:tc>
          <w:tcPr>
            <w:tcW w:w="360" w:type="dxa"/>
            <w:vAlign w:val="bottom"/>
          </w:tcPr>
          <w:p>
            <w:pPr>
              <w:jc w:val="right"/>
              <w:ind w:righ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1000" w:type="dxa"/>
            <w:vAlign w:val="bottom"/>
            <w:gridSpan w:val="3"/>
          </w:tcPr>
          <w:p>
            <w:pPr>
              <w:jc w:val="center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оказывать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помощь</w:t>
            </w:r>
          </w:p>
        </w:tc>
        <w:tc>
          <w:tcPr>
            <w:tcW w:w="96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общения</w:t>
            </w:r>
          </w:p>
        </w:tc>
        <w:tc>
          <w:tcPr>
            <w:tcW w:w="720" w:type="dxa"/>
            <w:vAlign w:val="bottom"/>
            <w:gridSpan w:val="3"/>
          </w:tcPr>
          <w:p>
            <w:pPr>
              <w:jc w:val="center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(знание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правил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6"/>
              </w:rPr>
              <w:t>(сложение,</w:t>
            </w: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вычитание,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•</w:t>
            </w:r>
          </w:p>
        </w:tc>
        <w:tc>
          <w:tcPr>
            <w:tcW w:w="1580" w:type="dxa"/>
            <w:vAlign w:val="bottom"/>
            <w:gridSpan w:val="3"/>
          </w:tcPr>
          <w:p>
            <w:pPr>
              <w:jc w:val="right"/>
              <w:ind w:righ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использовать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свойства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8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товарищам в случаях затруднений;</w:t>
            </w:r>
          </w:p>
        </w:tc>
        <w:tc>
          <w:tcPr>
            <w:tcW w:w="9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общения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их</w:t>
            </w:r>
          </w:p>
        </w:tc>
      </w:tr>
      <w:tr>
        <w:trPr>
          <w:trHeight w:val="234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умножение</w:t>
            </w: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ind w:left="2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9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right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деление</w:t>
            </w: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ind w:right="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</w:t>
            </w: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  <w:gridSpan w:val="6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арифметических действий для</w:t>
            </w:r>
          </w:p>
        </w:tc>
        <w:tc>
          <w:tcPr>
            <w:tcW w:w="3280" w:type="dxa"/>
            <w:vAlign w:val="bottom"/>
            <w:tcBorders>
              <w:bottom w:val="single" w:sz="8" w:color="auto"/>
              <w:right w:val="single" w:sz="8" w:color="auto"/>
            </w:tcBorders>
            <w:gridSpan w:val="8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оценивать совместно с учителем</w:t>
            </w:r>
          </w:p>
        </w:tc>
        <w:tc>
          <w:tcPr>
            <w:tcW w:w="12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применение);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9338310</wp:posOffset>
                </wp:positionH>
                <wp:positionV relativeFrom="paragraph">
                  <wp:posOffset>-8890</wp:posOffset>
                </wp:positionV>
                <wp:extent cx="12700" cy="1206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735.3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4720"/>
          </w:cols>
          <w:pgMar w:left="1020" w:top="1128" w:right="1098" w:bottom="406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4"/>
        </w:trPr>
        <w:tc>
          <w:tcPr>
            <w:tcW w:w="2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однозначное, двузначное числа</w:t>
            </w: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удобства вычислений;</w:t>
            </w:r>
          </w:p>
        </w:tc>
        <w:tc>
          <w:tcPr>
            <w:tcW w:w="3280" w:type="dxa"/>
            <w:vAlign w:val="bottom"/>
            <w:tcBorders>
              <w:top w:val="single" w:sz="8" w:color="auto"/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результат своих действий, вносить</w:t>
            </w:r>
          </w:p>
        </w:tc>
        <w:tc>
          <w:tcPr>
            <w:tcW w:w="1040" w:type="dxa"/>
            <w:vAlign w:val="bottom"/>
            <w:tcBorders>
              <w:top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</w:t>
            </w: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top w:val="single" w:sz="8" w:color="auto"/>
              <w:right w:val="single" w:sz="8" w:color="auto"/>
            </w:tcBorders>
            <w:gridSpan w:val="3"/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понимание</w:t>
            </w: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3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пределах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jc w:val="right"/>
              <w:ind w:righ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1000)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</w:t>
            </w:r>
          </w:p>
        </w:tc>
        <w:tc>
          <w:tcPr>
            <w:tcW w:w="1480" w:type="dxa"/>
            <w:vAlign w:val="bottom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•проводить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проверку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соответствующие  коррективы  под</w:t>
            </w:r>
          </w:p>
        </w:tc>
        <w:tc>
          <w:tcPr>
            <w:tcW w:w="1500" w:type="dxa"/>
            <w:vAlign w:val="bottom"/>
            <w:gridSpan w:val="3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необходимости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использованием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таблиц</w:t>
            </w:r>
          </w:p>
        </w:tc>
        <w:tc>
          <w:tcPr>
            <w:tcW w:w="148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правильности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вычислений   (с</w:t>
            </w:r>
          </w:p>
        </w:tc>
        <w:tc>
          <w:tcPr>
            <w:tcW w:w="228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руководством учителя;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осознанного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выполнения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сложения  и  умножения  чисел,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помощью обратного действия,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правил  и  норм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школьной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алгоритмов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письменных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прикидки и оценки результата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жизни;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арифметических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действий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(в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действия и др.)..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том числе деления с остатком);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ind w:right="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выполнять  устно  сложение,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вычитание,</w:t>
            </w:r>
          </w:p>
        </w:tc>
        <w:tc>
          <w:tcPr>
            <w:tcW w:w="1280" w:type="dxa"/>
            <w:vAlign w:val="bottom"/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умножение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деление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однозначных,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двузначных</w:t>
            </w:r>
          </w:p>
        </w:tc>
        <w:tc>
          <w:tcPr>
            <w:tcW w:w="32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трёхзначных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1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чисел  в  случаях,  сводимых  к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действиям  в  пределах  100  (в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том числе с нулём и числом 1);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•выделять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неизвестный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компонент</w:t>
            </w:r>
          </w:p>
        </w:tc>
        <w:tc>
          <w:tcPr>
            <w:tcW w:w="17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арифметического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действия    и</w:t>
            </w:r>
          </w:p>
        </w:tc>
        <w:tc>
          <w:tcPr>
            <w:tcW w:w="1280" w:type="dxa"/>
            <w:vAlign w:val="bottom"/>
            <w:gridSpan w:val="3"/>
          </w:tcPr>
          <w:p>
            <w:pPr>
              <w:jc w:val="right"/>
              <w:ind w:righ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находить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его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значение;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•вычислять значение числового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выражения (содержащего 2—3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арифметических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действия,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5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2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скобками и без скобок).</w:t>
            </w: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19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Работа с текстовыми</w:t>
            </w:r>
          </w:p>
        </w:tc>
        <w:tc>
          <w:tcPr>
            <w:tcW w:w="1560" w:type="dxa"/>
            <w:vAlign w:val="bottom"/>
            <w:gridSpan w:val="3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устанавливать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зависимость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решать   задачи   в   3—4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понимать,  принимать  и  сохранять</w:t>
            </w:r>
          </w:p>
        </w:tc>
        <w:tc>
          <w:tcPr>
            <w:tcW w:w="2220" w:type="dxa"/>
            <w:vAlign w:val="bottom"/>
            <w:gridSpan w:val="4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—формирование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9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задачами</w:t>
            </w: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между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величинами,</w:t>
            </w:r>
          </w:p>
        </w:tc>
        <w:tc>
          <w:tcPr>
            <w:tcW w:w="1480" w:type="dxa"/>
            <w:vAlign w:val="bottom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действия;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учебную  задачу  и  решать  её  в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потребности в проведении</w:t>
            </w:r>
          </w:p>
        </w:tc>
      </w:tr>
      <w:tr>
        <w:trPr>
          <w:trHeight w:val="219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0" w:type="dxa"/>
            <w:vAlign w:val="bottom"/>
            <w:gridSpan w:val="4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представленными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    задаче,</w:t>
            </w:r>
          </w:p>
        </w:tc>
        <w:tc>
          <w:tcPr>
            <w:tcW w:w="1480" w:type="dxa"/>
            <w:vAlign w:val="bottom"/>
          </w:tcPr>
          <w:p>
            <w:pPr>
              <w:ind w:left="5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  <w:w w:val="99"/>
              </w:rPr>
              <w:t>• находить</w:t>
            </w: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разные</w:t>
            </w:r>
          </w:p>
        </w:tc>
        <w:tc>
          <w:tcPr>
            <w:tcW w:w="1500" w:type="dxa"/>
            <w:vAlign w:val="bottom"/>
            <w:gridSpan w:val="2"/>
          </w:tcPr>
          <w:p>
            <w:pPr>
              <w:ind w:left="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сотрудничестве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ind w:left="1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   учителем</w:t>
            </w: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1320" w:type="dxa"/>
            <w:vAlign w:val="bottom"/>
            <w:gridSpan w:val="2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самоконтроля</w:t>
            </w:r>
          </w:p>
        </w:tc>
        <w:tc>
          <w:tcPr>
            <w:tcW w:w="180" w:type="dxa"/>
            <w:vAlign w:val="bottom"/>
          </w:tcPr>
          <w:p>
            <w:pPr>
              <w:jc w:val="right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7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  оценке</w:t>
            </w: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планировать</w:t>
            </w:r>
          </w:p>
        </w:tc>
        <w:tc>
          <w:tcPr>
            <w:tcW w:w="560" w:type="dxa"/>
            <w:vAlign w:val="bottom"/>
            <w:gridSpan w:val="2"/>
          </w:tcPr>
          <w:p>
            <w:pPr>
              <w:jc w:val="center"/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ход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решения</w:t>
            </w: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способы решения задачи.</w:t>
            </w:r>
          </w:p>
        </w:tc>
        <w:tc>
          <w:tcPr>
            <w:tcW w:w="2980" w:type="dxa"/>
            <w:vAlign w:val="bottom"/>
            <w:gridSpan w:val="4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коллективной деятельности;</w:t>
            </w: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20" w:type="dxa"/>
            <w:vAlign w:val="bottom"/>
            <w:gridSpan w:val="2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результатов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7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учебной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задачи,  выбирать  и  объяснять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сравнивать различные варианты</w:t>
            </w:r>
          </w:p>
        </w:tc>
        <w:tc>
          <w:tcPr>
            <w:tcW w:w="13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деятельности;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выбор действий;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решения   учебной   задачи;   под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интереса к творческим,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960" w:type="dxa"/>
            <w:vAlign w:val="bottom"/>
          </w:tcPr>
          <w:p>
            <w:pPr>
              <w:ind w:left="3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решать</w:t>
            </w:r>
          </w:p>
        </w:tc>
        <w:tc>
          <w:tcPr>
            <w:tcW w:w="17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арифметическим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руководством</w:t>
            </w: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учителя</w:t>
            </w:r>
          </w:p>
        </w:tc>
        <w:tc>
          <w:tcPr>
            <w:tcW w:w="22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исследовательским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способом  (в  1—2  действия)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0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осуществлять</w:t>
            </w:r>
          </w:p>
        </w:tc>
        <w:tc>
          <w:tcPr>
            <w:tcW w:w="78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поиск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разных</w:t>
            </w:r>
          </w:p>
        </w:tc>
        <w:tc>
          <w:tcPr>
            <w:tcW w:w="10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заданиям</w:t>
            </w:r>
          </w:p>
        </w:tc>
        <w:tc>
          <w:tcPr>
            <w:tcW w:w="4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уроках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учебные   задачи   и   задачи,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способов решения учебной задачи;</w:t>
            </w:r>
          </w:p>
        </w:tc>
        <w:tc>
          <w:tcPr>
            <w:tcW w:w="13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математики;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связанные</w:t>
            </w:r>
          </w:p>
        </w:tc>
        <w:tc>
          <w:tcPr>
            <w:tcW w:w="320" w:type="dxa"/>
            <w:vAlign w:val="bottom"/>
          </w:tcPr>
          <w:p>
            <w:pPr>
              <w:ind w:lef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повседневной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выполнять  план  действий  и</w:t>
            </w:r>
          </w:p>
        </w:tc>
        <w:tc>
          <w:tcPr>
            <w:tcW w:w="104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—умения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7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вести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жизнью;</w:t>
            </w: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проводить пошаговый контроль его</w:t>
            </w:r>
          </w:p>
        </w:tc>
        <w:tc>
          <w:tcPr>
            <w:tcW w:w="150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конструктивный</w:t>
            </w:r>
          </w:p>
        </w:tc>
        <w:tc>
          <w:tcPr>
            <w:tcW w:w="72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6"/>
              </w:rPr>
              <w:t>диалог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</w:t>
            </w:r>
          </w:p>
        </w:tc>
      </w:tr>
      <w:tr>
        <w:trPr>
          <w:trHeight w:val="231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3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оценивать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правильность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выполнения</w:t>
            </w:r>
          </w:p>
        </w:tc>
        <w:tc>
          <w:tcPr>
            <w:tcW w:w="34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сотрудничестве</w:t>
            </w: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</w:t>
            </w:r>
          </w:p>
        </w:tc>
        <w:tc>
          <w:tcPr>
            <w:tcW w:w="10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учителем,</w:t>
            </w:r>
          </w:p>
        </w:tc>
        <w:tc>
          <w:tcPr>
            <w:tcW w:w="1180" w:type="dxa"/>
            <w:vAlign w:val="bottom"/>
            <w:gridSpan w:val="3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товарищами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86"/>
              </w:rPr>
              <w:t>по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хода   решения</w:t>
            </w:r>
          </w:p>
        </w:tc>
        <w:tc>
          <w:tcPr>
            <w:tcW w:w="24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2"/>
              </w:rPr>
              <w:t>и</w:t>
            </w:r>
          </w:p>
        </w:tc>
        <w:tc>
          <w:tcPr>
            <w:tcW w:w="11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реальность</w:t>
            </w: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8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учителем и одноклассниками;</w:t>
            </w: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классу   в</w:t>
            </w:r>
          </w:p>
        </w:tc>
        <w:tc>
          <w:tcPr>
            <w:tcW w:w="4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ходе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решения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2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ответа на вопрос задачи.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в  сотрудничестве  с  учителем</w:t>
            </w:r>
          </w:p>
        </w:tc>
        <w:tc>
          <w:tcPr>
            <w:tcW w:w="10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задачи,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выполнения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находить</w:t>
            </w:r>
          </w:p>
        </w:tc>
        <w:tc>
          <w:tcPr>
            <w:tcW w:w="1120" w:type="dxa"/>
            <w:vAlign w:val="bottom"/>
            <w:gridSpan w:val="2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несколько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способов</w:t>
            </w:r>
          </w:p>
        </w:tc>
        <w:tc>
          <w:tcPr>
            <w:tcW w:w="2220" w:type="dxa"/>
            <w:vAlign w:val="bottom"/>
            <w:gridSpan w:val="4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групповой работы;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решения учебной задачи, выбирать</w:t>
            </w:r>
          </w:p>
        </w:tc>
        <w:tc>
          <w:tcPr>
            <w:tcW w:w="2220" w:type="dxa"/>
            <w:vAlign w:val="bottom"/>
            <w:gridSpan w:val="4"/>
          </w:tcPr>
          <w:p>
            <w:pPr>
              <w:ind w:left="1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—уважительного</w:t>
            </w: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280" w:type="dxa"/>
            <w:vAlign w:val="bottom"/>
            <w:gridSpan w:val="3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наиболее рациональный.</w:t>
            </w: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отношение</w:t>
            </w: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</w:t>
            </w:r>
          </w:p>
        </w:tc>
        <w:tc>
          <w:tcPr>
            <w:tcW w:w="10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мнению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собеседника;</w:t>
            </w: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7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6"/>
              </w:rPr>
              <w:t>—умения</w:t>
            </w:r>
          </w:p>
        </w:tc>
        <w:tc>
          <w:tcPr>
            <w:tcW w:w="1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37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отстаивать</w:t>
            </w:r>
          </w:p>
        </w:tc>
      </w:tr>
      <w:tr>
        <w:trPr>
          <w:trHeight w:val="319"/>
        </w:trPr>
        <w:tc>
          <w:tcPr>
            <w:tcW w:w="29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22"/>
                <w:szCs w:val="22"/>
                <w:color w:val="auto"/>
              </w:rPr>
              <w:t>2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-574040</wp:posOffset>
            </wp:positionH>
            <wp:positionV relativeFrom="paragraph">
              <wp:posOffset>-3101975</wp:posOffset>
            </wp:positionV>
            <wp:extent cx="429895" cy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9338310</wp:posOffset>
                </wp:positionH>
                <wp:positionV relativeFrom="paragraph">
                  <wp:posOffset>-217170</wp:posOffset>
                </wp:positionV>
                <wp:extent cx="12700" cy="1270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" o:spid="_x0000_s1028" style="position:absolute;margin-left:735.3pt;margin-top:-17.0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>
      <w:pPr>
        <w:sectPr>
          <w:pgSz w:w="16840" w:h="11906" w:orient="landscape"/>
          <w:cols w:equalWidth="0" w:num="1">
            <w:col w:w="14720"/>
          </w:cols>
          <w:pgMar w:left="1020" w:top="1112" w:right="1098" w:bottom="419" w:gutter="0" w:footer="0" w:header="0"/>
        </w:sect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6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собственную точку зрения,</w:t>
            </w:r>
          </w:p>
        </w:tc>
      </w:tr>
      <w:tr>
        <w:trPr>
          <w:trHeight w:val="228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проводить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простейшие</w:t>
            </w: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доказательные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рассуждения;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—понимания</w:t>
            </w:r>
          </w:p>
        </w:tc>
        <w:tc>
          <w:tcPr>
            <w:tcW w:w="880" w:type="dxa"/>
            <w:vAlign w:val="bottom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причин</w:t>
            </w: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своего</w:t>
            </w:r>
          </w:p>
        </w:tc>
        <w:tc>
          <w:tcPr>
            <w:tcW w:w="60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4"/>
              </w:rPr>
              <w:t>успеха</w:t>
            </w:r>
          </w:p>
        </w:tc>
        <w:tc>
          <w:tcPr>
            <w:tcW w:w="880" w:type="dxa"/>
            <w:vAlign w:val="bottom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или</w:t>
            </w:r>
          </w:p>
        </w:tc>
      </w:tr>
      <w:tr>
        <w:trPr>
          <w:trHeight w:val="233"/>
        </w:trPr>
        <w:tc>
          <w:tcPr>
            <w:tcW w:w="2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неуспеха в учёбе.</w:t>
            </w:r>
          </w:p>
        </w:tc>
        <w:tc>
          <w:tcPr>
            <w:tcW w:w="8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19"/>
        </w:trPr>
        <w:tc>
          <w:tcPr>
            <w:tcW w:w="2800" w:type="dxa"/>
            <w:vAlign w:val="bottom"/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Пространственные отношения.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ind w:left="2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описывать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взаимное</w:t>
            </w: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распознавать,</w:t>
            </w:r>
          </w:p>
        </w:tc>
        <w:tc>
          <w:tcPr>
            <w:tcW w:w="1560" w:type="dxa"/>
            <w:vAlign w:val="bottom"/>
          </w:tcPr>
          <w:p>
            <w:pPr>
              <w:jc w:val="right"/>
              <w:ind w:righ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различать   и</w:t>
            </w:r>
          </w:p>
        </w:tc>
        <w:tc>
          <w:tcPr>
            <w:tcW w:w="3280" w:type="dxa"/>
            <w:vAlign w:val="bottom"/>
            <w:gridSpan w:val="3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выполнять  под  руководством</w:t>
            </w:r>
          </w:p>
        </w:tc>
        <w:tc>
          <w:tcPr>
            <w:tcW w:w="1080" w:type="dxa"/>
            <w:vAlign w:val="bottom"/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—правила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jc w:val="right"/>
              <w:ind w:right="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безопасной</w:t>
            </w:r>
          </w:p>
        </w:tc>
      </w:tr>
      <w:tr>
        <w:trPr>
          <w:trHeight w:val="237"/>
        </w:trPr>
        <w:tc>
          <w:tcPr>
            <w:tcW w:w="280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Геометрические фигуры.</w:t>
            </w:r>
          </w:p>
        </w:tc>
        <w:tc>
          <w:tcPr>
            <w:tcW w:w="1660" w:type="dxa"/>
            <w:vAlign w:val="bottom"/>
            <w:gridSpan w:val="3"/>
          </w:tcPr>
          <w:p>
            <w:pPr>
              <w:ind w:left="28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расположение</w:t>
            </w:r>
          </w:p>
        </w:tc>
        <w:tc>
          <w:tcPr>
            <w:tcW w:w="1200" w:type="dxa"/>
            <w:vAlign w:val="bottom"/>
            <w:gridSpan w:val="3"/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предметов</w:t>
            </w: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</w:t>
            </w: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называть</w:t>
            </w:r>
          </w:p>
        </w:tc>
        <w:tc>
          <w:tcPr>
            <w:tcW w:w="1560" w:type="dxa"/>
            <w:vAlign w:val="bottom"/>
          </w:tcPr>
          <w:p>
            <w:pPr>
              <w:jc w:val="right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геометрические</w:t>
            </w:r>
          </w:p>
        </w:tc>
        <w:tc>
          <w:tcPr>
            <w:tcW w:w="3280" w:type="dxa"/>
            <w:vAlign w:val="bottom"/>
            <w:gridSpan w:val="3"/>
          </w:tcPr>
          <w:p>
            <w:pPr>
              <w:ind w:left="10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учителя действия анализа, синтеза,</w:t>
            </w:r>
          </w:p>
        </w:tc>
        <w:tc>
          <w:tcPr>
            <w:tcW w:w="1080" w:type="dxa"/>
            <w:vAlign w:val="bottom"/>
          </w:tcPr>
          <w:p>
            <w:pPr>
              <w:ind w:left="1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работы  с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jc w:val="right"/>
              <w:ind w:right="20"/>
              <w:spacing w:after="0" w:line="22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чертёжными  и</w:t>
            </w:r>
          </w:p>
        </w:tc>
      </w:tr>
      <w:tr>
        <w:trPr>
          <w:trHeight w:val="219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860" w:type="dxa"/>
            <w:vAlign w:val="bottom"/>
            <w:gridSpan w:val="6"/>
          </w:tcPr>
          <w:p>
            <w:pPr>
              <w:ind w:left="28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пространстве и на плоскости;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тела:</w:t>
            </w:r>
          </w:p>
        </w:tc>
        <w:tc>
          <w:tcPr>
            <w:tcW w:w="1560" w:type="dxa"/>
            <w:vAlign w:val="bottom"/>
          </w:tcPr>
          <w:p>
            <w:pPr>
              <w:jc w:val="right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параллелепипед,</w:t>
            </w:r>
          </w:p>
        </w:tc>
        <w:tc>
          <w:tcPr>
            <w:tcW w:w="1600" w:type="dxa"/>
            <w:vAlign w:val="bottom"/>
          </w:tcPr>
          <w:p>
            <w:pPr>
              <w:ind w:left="10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обобщения  при</w:t>
            </w:r>
          </w:p>
        </w:tc>
        <w:tc>
          <w:tcPr>
            <w:tcW w:w="920" w:type="dxa"/>
            <w:vAlign w:val="bottom"/>
          </w:tcPr>
          <w:p>
            <w:pPr>
              <w:ind w:left="6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изучении</w:t>
            </w:r>
          </w:p>
        </w:tc>
        <w:tc>
          <w:tcPr>
            <w:tcW w:w="760" w:type="dxa"/>
            <w:vAlign w:val="bottom"/>
          </w:tcPr>
          <w:p>
            <w:pPr>
              <w:jc w:val="right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нового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измерительными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1420" w:type="dxa"/>
            <w:vAlign w:val="bottom"/>
            <w:gridSpan w:val="3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распознавать,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называть,</w:t>
            </w:r>
          </w:p>
        </w:tc>
        <w:tc>
          <w:tcPr>
            <w:tcW w:w="296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пирамиду, цилиндр, конус.</w:t>
            </w:r>
          </w:p>
        </w:tc>
        <w:tc>
          <w:tcPr>
            <w:tcW w:w="32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понятия,   разборе   задачи,   при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инструментами;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1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изображать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  <w:gridSpan w:val="4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геометрические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ознакомлении</w:t>
            </w:r>
          </w:p>
        </w:tc>
        <w:tc>
          <w:tcPr>
            <w:tcW w:w="920" w:type="dxa"/>
            <w:vAlign w:val="bottom"/>
          </w:tcPr>
          <w:p>
            <w:pPr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</w:t>
            </w:r>
          </w:p>
        </w:tc>
        <w:tc>
          <w:tcPr>
            <w:tcW w:w="7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новым</w:t>
            </w:r>
          </w:p>
        </w:tc>
        <w:tc>
          <w:tcPr>
            <w:tcW w:w="108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</w:t>
            </w:r>
          </w:p>
        </w:tc>
        <w:tc>
          <w:tcPr>
            <w:tcW w:w="1480" w:type="dxa"/>
            <w:vAlign w:val="bottom"/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понимание</w:t>
            </w: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фигуры</w:t>
            </w:r>
          </w:p>
        </w:tc>
        <w:tc>
          <w:tcPr>
            <w:tcW w:w="740" w:type="dxa"/>
            <w:vAlign w:val="bottom"/>
            <w:gridSpan w:val="2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(точка,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отрезок,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вычислительным приёмом и т. д.;</w:t>
            </w:r>
          </w:p>
        </w:tc>
        <w:tc>
          <w:tcPr>
            <w:tcW w:w="2560" w:type="dxa"/>
            <w:vAlign w:val="bottom"/>
            <w:gridSpan w:val="3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необходимости  бережного</w:t>
            </w: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ломаная,</w:t>
            </w:r>
          </w:p>
        </w:tc>
        <w:tc>
          <w:tcPr>
            <w:tcW w:w="880" w:type="dxa"/>
            <w:vAlign w:val="bottom"/>
            <w:gridSpan w:val="3"/>
          </w:tcPr>
          <w:p>
            <w:pPr>
              <w:ind w:left="2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прямой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угол,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gridSpan w:val="3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 проводить  аналогию  и  на  её</w:t>
            </w:r>
          </w:p>
        </w:tc>
        <w:tc>
          <w:tcPr>
            <w:tcW w:w="10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отношения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</w:t>
            </w:r>
          </w:p>
        </w:tc>
      </w:tr>
      <w:tr>
        <w:trPr>
          <w:trHeight w:val="228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60" w:type="dxa"/>
            <w:vAlign w:val="bottom"/>
            <w:gridSpan w:val="3"/>
          </w:tcPr>
          <w:p>
            <w:pPr>
              <w:ind w:left="2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многоугольник,</w:t>
            </w:r>
          </w:p>
        </w:tc>
        <w:tc>
          <w:tcPr>
            <w:tcW w:w="1460" w:type="dxa"/>
            <w:vAlign w:val="bottom"/>
            <w:gridSpan w:val="4"/>
          </w:tcPr>
          <w:p>
            <w:pPr>
              <w:jc w:val="right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треугольник,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20" w:type="dxa"/>
            <w:vAlign w:val="bottom"/>
            <w:gridSpan w:val="2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основе строить выводы;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60" w:type="dxa"/>
            <w:vAlign w:val="bottom"/>
            <w:gridSpan w:val="3"/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демонстрационным</w:t>
            </w: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860" w:type="dxa"/>
            <w:vAlign w:val="bottom"/>
            <w:gridSpan w:val="6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прямоугольник, квадрат);</w:t>
            </w: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—проводить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классификацию</w:t>
            </w:r>
          </w:p>
        </w:tc>
        <w:tc>
          <w:tcPr>
            <w:tcW w:w="10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приборам,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7"/>
              </w:rPr>
              <w:t>учебным</w:t>
            </w: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1420" w:type="dxa"/>
            <w:vAlign w:val="bottom"/>
            <w:gridSpan w:val="3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выполнять</w:t>
            </w:r>
          </w:p>
        </w:tc>
        <w:tc>
          <w:tcPr>
            <w:tcW w:w="1100" w:type="dxa"/>
            <w:vAlign w:val="bottom"/>
            <w:gridSpan w:val="3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построение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2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изучаемых объектов;</w:t>
            </w: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8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моделям и пр.</w:t>
            </w: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60" w:type="dxa"/>
            <w:vAlign w:val="bottom"/>
            <w:gridSpan w:val="3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геометрических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4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фигур</w:t>
            </w:r>
          </w:p>
        </w:tc>
        <w:tc>
          <w:tcPr>
            <w:tcW w:w="26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заданными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60" w:type="dxa"/>
            <w:vAlign w:val="bottom"/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измерениями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(отрезок,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квадрат,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60" w:type="dxa"/>
            <w:vAlign w:val="bottom"/>
            <w:gridSpan w:val="3"/>
          </w:tcPr>
          <w:p>
            <w:pPr>
              <w:ind w:left="2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прямоугольник)</w:t>
            </w:r>
          </w:p>
        </w:tc>
        <w:tc>
          <w:tcPr>
            <w:tcW w:w="360" w:type="dxa"/>
            <w:vAlign w:val="bottom"/>
          </w:tcPr>
          <w:p>
            <w:pPr>
              <w:ind w:left="2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помощью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020" w:type="dxa"/>
            <w:vAlign w:val="bottom"/>
            <w:gridSpan w:val="4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8"/>
              </w:rPr>
              <w:t>линейки, угольника;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1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1420" w:type="dxa"/>
            <w:vAlign w:val="bottom"/>
            <w:gridSpan w:val="3"/>
          </w:tcPr>
          <w:p>
            <w:pPr>
              <w:ind w:left="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использовать</w:t>
            </w: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свойства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20" w:type="dxa"/>
            <w:vAlign w:val="bottom"/>
            <w:gridSpan w:val="7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прямоугольника и квадрата для</w:t>
            </w: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60" w:type="dxa"/>
            <w:vAlign w:val="bottom"/>
            <w:gridSpan w:val="3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решения задач;</w:t>
            </w: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5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721995</wp:posOffset>
                </wp:positionV>
                <wp:extent cx="9347835" cy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78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56.85pt" to="787.05pt,56.85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4406265</wp:posOffset>
                </wp:positionH>
                <wp:positionV relativeFrom="page">
                  <wp:posOffset>718820</wp:posOffset>
                </wp:positionV>
                <wp:extent cx="0" cy="602107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46.95pt,56.6pt" to="346.95pt,530.7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718820</wp:posOffset>
                </wp:positionV>
                <wp:extent cx="0" cy="602107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.2pt,56.6pt" to="51.2pt,530.7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5118100</wp:posOffset>
                </wp:positionV>
                <wp:extent cx="9347835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78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1pt,403pt" to="787.05pt,403pt" o:allowincell="f" strokecolor="#000000" strokeweight="0.48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2528570</wp:posOffset>
                </wp:positionH>
                <wp:positionV relativeFrom="page">
                  <wp:posOffset>718820</wp:posOffset>
                </wp:positionV>
                <wp:extent cx="0" cy="602107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99.1pt,56.6pt" to="199.1pt,530.7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6283960</wp:posOffset>
                </wp:positionH>
                <wp:positionV relativeFrom="page">
                  <wp:posOffset>718820</wp:posOffset>
                </wp:positionV>
                <wp:extent cx="0" cy="602107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94.8pt,56.6pt" to="494.8pt,530.7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8370570</wp:posOffset>
                </wp:positionH>
                <wp:positionV relativeFrom="page">
                  <wp:posOffset>718820</wp:posOffset>
                </wp:positionV>
                <wp:extent cx="0" cy="602107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59.1pt,56.6pt" to="659.1pt,530.7pt" o:allowincell="f" strokecolor="#000000" strokeweight="0.47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9992360</wp:posOffset>
                </wp:positionH>
                <wp:positionV relativeFrom="page">
                  <wp:posOffset>718820</wp:posOffset>
                </wp:positionV>
                <wp:extent cx="0" cy="602107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86.8pt,56.6pt" to="786.8pt,530.7pt" o:allowincell="f" strokecolor="#000000" strokeweight="0.48pt">
                <w10:wrap anchorx="page" anchory="page"/>
              </v:line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-574040</wp:posOffset>
            </wp:positionH>
            <wp:positionV relativeFrom="paragraph">
              <wp:posOffset>-546100</wp:posOffset>
            </wp:positionV>
            <wp:extent cx="429895" cy="635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3080" w:right="8920" w:hanging="8"/>
        <w:spacing w:after="0" w:line="234" w:lineRule="auto"/>
        <w:tabs>
          <w:tab w:leader="none" w:pos="3483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color w:val="auto"/>
        </w:rPr>
        <w:t>распознавать и называть геометрические тела (куб);</w:t>
      </w:r>
    </w:p>
    <w:p>
      <w:pPr>
        <w:spacing w:after="0" w:line="12" w:lineRule="exact"/>
        <w:rPr>
          <w:rFonts w:ascii="Times New Roman" w:cs="Times New Roman" w:eastAsia="Times New Roman" w:hAnsi="Times New Roman"/>
          <w:sz w:val="20"/>
          <w:szCs w:val="20"/>
          <w:color w:val="auto"/>
        </w:rPr>
      </w:pPr>
    </w:p>
    <w:p>
      <w:pPr>
        <w:jc w:val="both"/>
        <w:ind w:left="3080" w:right="8920" w:hanging="8"/>
        <w:spacing w:after="0" w:line="236" w:lineRule="auto"/>
        <w:tabs>
          <w:tab w:leader="none" w:pos="3248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0"/>
          <w:szCs w:val="20"/>
          <w:color w:val="auto"/>
        </w:rPr>
        <w:t>соотносить реальные объекты с моделями геометрических фигур</w:t>
      </w:r>
    </w:p>
    <w:p>
      <w:pPr>
        <w:spacing w:after="0" w:line="12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0"/>
        </w:trPr>
        <w:tc>
          <w:tcPr>
            <w:tcW w:w="266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Геометрические величины.</w:t>
            </w:r>
          </w:p>
        </w:tc>
        <w:tc>
          <w:tcPr>
            <w:tcW w:w="540" w:type="dxa"/>
            <w:vAlign w:val="bottom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272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измерять длину отрезка;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вычислять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периметр</w:t>
            </w:r>
          </w:p>
        </w:tc>
        <w:tc>
          <w:tcPr>
            <w:tcW w:w="32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—взаимодействовать со</w:t>
            </w:r>
          </w:p>
        </w:tc>
        <w:tc>
          <w:tcPr>
            <w:tcW w:w="25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восприятия особой</w:t>
            </w:r>
          </w:p>
        </w:tc>
      </w:tr>
      <w:tr>
        <w:trPr>
          <w:trHeight w:val="230"/>
        </w:trPr>
        <w:tc>
          <w:tcPr>
            <w:tcW w:w="2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272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вычислять периметр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многоугольника,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площадь</w:t>
            </w:r>
          </w:p>
        </w:tc>
        <w:tc>
          <w:tcPr>
            <w:tcW w:w="32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сверстниками в группе, коллективе</w:t>
            </w:r>
          </w:p>
        </w:tc>
        <w:tc>
          <w:tcPr>
            <w:tcW w:w="25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эстетики моделей, схем,</w:t>
            </w:r>
          </w:p>
        </w:tc>
      </w:tr>
      <w:tr>
        <w:trPr>
          <w:trHeight w:val="228"/>
        </w:trPr>
        <w:tc>
          <w:tcPr>
            <w:tcW w:w="266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60" w:type="dxa"/>
            <w:vAlign w:val="bottom"/>
            <w:gridSpan w:val="2"/>
          </w:tcPr>
          <w:p>
            <w:pPr>
              <w:ind w:left="4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треугольника, прямоугольника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фигуры,</w:t>
            </w:r>
          </w:p>
        </w:tc>
        <w:tc>
          <w:tcPr>
            <w:tcW w:w="1420" w:type="dxa"/>
            <w:vAlign w:val="bottom"/>
            <w:gridSpan w:val="2"/>
          </w:tcPr>
          <w:p>
            <w:pPr>
              <w:ind w:left="6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составленной</w:t>
            </w:r>
          </w:p>
        </w:tc>
        <w:tc>
          <w:tcPr>
            <w:tcW w:w="460" w:type="dxa"/>
            <w:vAlign w:val="bottom"/>
          </w:tcPr>
          <w:p>
            <w:pPr>
              <w:jc w:val="right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из</w:t>
            </w:r>
          </w:p>
        </w:tc>
        <w:tc>
          <w:tcPr>
            <w:tcW w:w="3260" w:type="dxa"/>
            <w:vAlign w:val="bottom"/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на уроках математики;</w:t>
            </w:r>
          </w:p>
        </w:tc>
        <w:tc>
          <w:tcPr>
            <w:tcW w:w="2580" w:type="dxa"/>
            <w:vAlign w:val="bottom"/>
          </w:tcPr>
          <w:p>
            <w:pPr>
              <w:ind w:left="1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таблиц, геометрических</w:t>
            </w:r>
          </w:p>
        </w:tc>
      </w:tr>
      <w:tr>
        <w:trPr>
          <w:trHeight w:val="231"/>
        </w:trPr>
        <w:tc>
          <w:tcPr>
            <w:tcW w:w="2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 квадрата, площадь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прямоугольников.</w:t>
            </w: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принимать участие в</w:t>
            </w:r>
          </w:p>
        </w:tc>
        <w:tc>
          <w:tcPr>
            <w:tcW w:w="25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фигур, диаграмм,</w:t>
            </w:r>
          </w:p>
        </w:tc>
      </w:tr>
      <w:tr>
        <w:trPr>
          <w:trHeight w:val="230"/>
        </w:trPr>
        <w:tc>
          <w:tcPr>
            <w:tcW w:w="2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прямоугольника и квадрата;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совместном с одноклассниками</w:t>
            </w:r>
          </w:p>
        </w:tc>
        <w:tc>
          <w:tcPr>
            <w:tcW w:w="25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математических символов</w:t>
            </w:r>
          </w:p>
        </w:tc>
      </w:tr>
      <w:tr>
        <w:trPr>
          <w:trHeight w:val="230"/>
        </w:trPr>
        <w:tc>
          <w:tcPr>
            <w:tcW w:w="2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</w:t>
            </w:r>
          </w:p>
        </w:tc>
        <w:tc>
          <w:tcPr>
            <w:tcW w:w="272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оценивать размеры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решении проблемы (задачи),</w:t>
            </w:r>
          </w:p>
        </w:tc>
        <w:tc>
          <w:tcPr>
            <w:tcW w:w="25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 рассуждений;</w:t>
            </w:r>
          </w:p>
        </w:tc>
      </w:tr>
      <w:tr>
        <w:trPr>
          <w:trHeight w:val="230"/>
        </w:trPr>
        <w:tc>
          <w:tcPr>
            <w:tcW w:w="2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геометрических объектов,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выполняя различные роли в группе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расстояния приближённо (на</w:t>
            </w: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2"/>
        </w:trPr>
        <w:tc>
          <w:tcPr>
            <w:tcW w:w="26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4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глаз).</w:t>
            </w:r>
          </w:p>
        </w:tc>
        <w:tc>
          <w:tcPr>
            <w:tcW w:w="10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16"/>
        </w:trPr>
        <w:tc>
          <w:tcPr>
            <w:tcW w:w="2660" w:type="dxa"/>
            <w:vAlign w:val="bottom"/>
          </w:tcPr>
          <w:p>
            <w:pPr>
              <w:ind w:left="1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Работа с информацией.</w:t>
            </w:r>
          </w:p>
        </w:tc>
        <w:tc>
          <w:tcPr>
            <w:tcW w:w="3260" w:type="dxa"/>
            <w:vAlign w:val="bottom"/>
            <w:gridSpan w:val="2"/>
          </w:tcPr>
          <w:p>
            <w:pPr>
              <w:ind w:left="4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читать    несложные    готовые</w:t>
            </w:r>
          </w:p>
        </w:tc>
        <w:tc>
          <w:tcPr>
            <w:tcW w:w="1680" w:type="dxa"/>
            <w:vAlign w:val="bottom"/>
            <w:gridSpan w:val="2"/>
          </w:tcPr>
          <w:p>
            <w:pPr>
              <w:ind w:lef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 xml:space="preserve">• </w:t>
            </w: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достраивать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jc w:val="right"/>
              <w:ind w:right="2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несложную</w:t>
            </w:r>
          </w:p>
        </w:tc>
        <w:tc>
          <w:tcPr>
            <w:tcW w:w="3260" w:type="dxa"/>
            <w:vAlign w:val="bottom"/>
          </w:tcPr>
          <w:p>
            <w:pPr>
              <w:ind w:left="10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использовать простые речевые</w:t>
            </w:r>
          </w:p>
        </w:tc>
        <w:tc>
          <w:tcPr>
            <w:tcW w:w="2580" w:type="dxa"/>
            <w:vAlign w:val="bottom"/>
          </w:tcPr>
          <w:p>
            <w:pPr>
              <w:ind w:left="140"/>
              <w:spacing w:after="0" w:line="21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стремление к активному</w:t>
            </w:r>
          </w:p>
        </w:tc>
      </w:tr>
      <w:tr>
        <w:trPr>
          <w:trHeight w:val="230"/>
        </w:trPr>
        <w:tc>
          <w:tcPr>
            <w:tcW w:w="266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60" w:type="dxa"/>
            <w:vAlign w:val="bottom"/>
            <w:gridSpan w:val="2"/>
          </w:tcPr>
          <w:p>
            <w:pPr>
              <w:ind w:left="4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таблицы;</w:t>
            </w:r>
          </w:p>
        </w:tc>
        <w:tc>
          <w:tcPr>
            <w:tcW w:w="108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готовую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80" w:type="dxa"/>
            <w:vAlign w:val="bottom"/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столбчатую</w:t>
            </w:r>
          </w:p>
        </w:tc>
        <w:tc>
          <w:tcPr>
            <w:tcW w:w="32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средства для выражения своего</w:t>
            </w:r>
          </w:p>
        </w:tc>
        <w:tc>
          <w:tcPr>
            <w:tcW w:w="2580" w:type="dxa"/>
            <w:vAlign w:val="bottom"/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участию в беседах и</w:t>
            </w: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9347835" cy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478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pt,0.65pt" to="736.05pt,0.65pt" o:allowincell="f" strokecolor="#000000" strokeweight="0.48pt"/>
            </w:pict>
          </mc:Fallback>
        </mc:AlternateContent>
      </w:r>
    </w:p>
    <w:p>
      <w:pPr>
        <w:spacing w:after="0" w:line="38" w:lineRule="exact"/>
        <w:rPr>
          <w:sz w:val="20"/>
          <w:szCs w:val="20"/>
          <w:color w:val="auto"/>
        </w:rPr>
      </w:pPr>
    </w:p>
    <w:p>
      <w:pPr>
        <w:ind w:left="145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3</w:t>
      </w:r>
    </w:p>
    <w:p>
      <w:pPr>
        <w:sectPr>
          <w:pgSz w:w="16840" w:h="11906" w:orient="landscape"/>
          <w:cols w:equalWidth="0" w:num="1">
            <w:col w:w="14720"/>
          </w:cols>
          <w:pgMar w:left="1020" w:top="1137" w:right="1098" w:bottom="4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34"/>
        </w:trPr>
        <w:tc>
          <w:tcPr>
            <w:tcW w:w="29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 заполнять несложные готовые</w:t>
            </w:r>
          </w:p>
        </w:tc>
        <w:tc>
          <w:tcPr>
            <w:tcW w:w="134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диаграмму;</w:t>
            </w: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мнения;</w:t>
            </w:r>
          </w:p>
        </w:tc>
        <w:tc>
          <w:tcPr>
            <w:tcW w:w="2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дискуссиях, различных</w:t>
            </w: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таблицы;</w:t>
            </w: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• сравнивать</w:t>
            </w:r>
          </w:p>
        </w:tc>
        <w:tc>
          <w:tcPr>
            <w:tcW w:w="380" w:type="dxa"/>
            <w:vAlign w:val="bottom"/>
          </w:tcPr>
          <w:p>
            <w:pPr>
              <w:ind w:left="1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обобщать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строить речевое высказывание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видах деятельности;</w:t>
            </w: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•  читать несложные готовые</w:t>
            </w: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информацию,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представленную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в устной форме, использовать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столбчатые диаграммы</w:t>
            </w:r>
          </w:p>
        </w:tc>
        <w:tc>
          <w:tcPr>
            <w:tcW w:w="2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</w:t>
            </w:r>
          </w:p>
        </w:tc>
        <w:tc>
          <w:tcPr>
            <w:tcW w:w="1100" w:type="dxa"/>
            <w:vAlign w:val="bottom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строках</w:t>
            </w:r>
          </w:p>
        </w:tc>
        <w:tc>
          <w:tcPr>
            <w:tcW w:w="380" w:type="dxa"/>
            <w:vAlign w:val="bottom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столбцах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математическую терминологию;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несложных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таблиц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 участвовать в диалоге; слушать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диаграмм;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 понимать других;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• составлять,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  <w:w w:val="97"/>
              </w:rPr>
              <w:t>записывать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—участвовать в беседах и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выполнять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инструкцию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дискуссиях, различных видах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  <w:w w:val="98"/>
              </w:rPr>
              <w:t>(простойалгоритм),план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деятельности</w:t>
            </w: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20" w:type="dxa"/>
            <w:vAlign w:val="bottom"/>
            <w:gridSpan w:val="4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поиска информации;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•</w:t>
            </w:r>
          </w:p>
        </w:tc>
        <w:tc>
          <w:tcPr>
            <w:tcW w:w="27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распознавать одну и ту же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1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информацию,</w:t>
            </w:r>
          </w:p>
        </w:tc>
        <w:tc>
          <w:tcPr>
            <w:tcW w:w="162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представленную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в  разной  форме  (таблицы  и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диаграммы);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•</w:t>
            </w:r>
          </w:p>
        </w:tc>
        <w:tc>
          <w:tcPr>
            <w:tcW w:w="2720" w:type="dxa"/>
            <w:vAlign w:val="bottom"/>
            <w:tcBorders>
              <w:right w:val="single" w:sz="8" w:color="auto"/>
            </w:tcBorders>
            <w:gridSpan w:val="4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интерпретировать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информацию,</w:t>
            </w:r>
          </w:p>
        </w:tc>
        <w:tc>
          <w:tcPr>
            <w:tcW w:w="1180" w:type="dxa"/>
            <w:vAlign w:val="bottom"/>
            <w:gridSpan w:val="2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полученную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  <w:w w:val="99"/>
              </w:rPr>
              <w:t>при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проведении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несложных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исследований</w:t>
            </w: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(объяснять,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30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сравнивать</w:t>
            </w:r>
          </w:p>
        </w:tc>
        <w:tc>
          <w:tcPr>
            <w:tcW w:w="380" w:type="dxa"/>
            <w:vAlign w:val="bottom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и</w:t>
            </w:r>
          </w:p>
        </w:tc>
        <w:tc>
          <w:tcPr>
            <w:tcW w:w="12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обобщать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28"/>
        </w:trPr>
        <w:tc>
          <w:tcPr>
            <w:tcW w:w="29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right w:val="single" w:sz="8" w:color="auto"/>
            </w:tcBorders>
            <w:gridSpan w:val="5"/>
          </w:tcPr>
          <w:p>
            <w:pPr>
              <w:ind w:left="8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данные,   делать   выводы   и</w:t>
            </w:r>
          </w:p>
        </w:tc>
        <w:tc>
          <w:tcPr>
            <w:tcW w:w="3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35"/>
        </w:trPr>
        <w:tc>
          <w:tcPr>
            <w:tcW w:w="29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13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i w:val="1"/>
                <w:iCs w:val="1"/>
                <w:color w:val="auto"/>
              </w:rPr>
              <w:t>прогнозы).</w:t>
            </w:r>
          </w:p>
        </w:tc>
        <w:tc>
          <w:tcPr>
            <w:tcW w:w="3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-574040</wp:posOffset>
            </wp:positionH>
            <wp:positionV relativeFrom="paragraph">
              <wp:posOffset>33655</wp:posOffset>
            </wp:positionV>
            <wp:extent cx="429895" cy="635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0" w:lineRule="exact"/>
        <w:rPr>
          <w:sz w:val="20"/>
          <w:szCs w:val="20"/>
          <w:color w:val="auto"/>
        </w:rPr>
      </w:pPr>
    </w:p>
    <w:p>
      <w:pPr>
        <w:ind w:left="145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4</w:t>
      </w:r>
    </w:p>
    <w:p>
      <w:pPr>
        <w:sectPr>
          <w:pgSz w:w="16840" w:h="11906" w:orient="landscape"/>
          <w:cols w:equalWidth="0" w:num="1">
            <w:col w:w="14720"/>
          </w:cols>
          <w:pgMar w:left="1020" w:top="1112" w:right="1098" w:bottom="419" w:gutter="0" w:footer="0" w:header="0"/>
        </w:sectPr>
      </w:pPr>
    </w:p>
    <w:p>
      <w:pPr>
        <w:jc w:val="center"/>
        <w:ind w:right="-35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b w:val="1"/>
          <w:bCs w:val="1"/>
          <w:color w:val="auto"/>
        </w:rPr>
        <w:t>Содержание учебного предмета.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8"/>
        </w:trPr>
        <w:tc>
          <w:tcPr>
            <w:tcW w:w="31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6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Название раздела</w:t>
            </w:r>
          </w:p>
        </w:tc>
        <w:tc>
          <w:tcPr>
            <w:tcW w:w="1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8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jc w:val="right"/>
              <w:ind w:right="4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Краткое содержание</w:t>
            </w:r>
          </w:p>
        </w:tc>
        <w:tc>
          <w:tcPr>
            <w:tcW w:w="9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Количество часов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0"/>
        </w:trPr>
        <w:tc>
          <w:tcPr>
            <w:tcW w:w="3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bottom w:val="single" w:sz="8" w:color="auto"/>
              <w:right w:val="single" w:sz="8" w:color="auto"/>
            </w:tcBorders>
            <w:gridSpan w:val="7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8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Числа и величины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Счёт предметов сотнями. Чтение и запись чисел от нуля до тысячи. Классы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18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разряды.  Представление  мнгозначных  чисел в  виде  суммы  разрядных  слагаемых.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14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Сравнение и упорядочение чисел, знаки сравнения.</w:t>
            </w: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gridSpan w:val="2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Измерение</w:t>
            </w:r>
          </w:p>
        </w:tc>
        <w:tc>
          <w:tcPr>
            <w:tcW w:w="21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величин;  сравнение</w:t>
            </w:r>
          </w:p>
        </w:tc>
        <w:tc>
          <w:tcPr>
            <w:tcW w:w="1900" w:type="dxa"/>
            <w:vAlign w:val="bottom"/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  упорядочение</w:t>
            </w:r>
          </w:p>
        </w:tc>
        <w:tc>
          <w:tcPr>
            <w:tcW w:w="940" w:type="dxa"/>
            <w:vAlign w:val="bottom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7"/>
              </w:rPr>
              <w:t>величин.</w:t>
            </w: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Единицы  массы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(грамм, килограмм, центнер, тонна), вместимости (литр), времени (секунда, минута,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час). Соотношения между единицами измерения однородных величин. Сравнение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2"/>
        </w:trPr>
        <w:tc>
          <w:tcPr>
            <w:tcW w:w="3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упорядочение однородных величин.</w:t>
            </w: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3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Арифметические действия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Сложение,   вычитание,   умножение   и   деление.   Названия   компонентов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45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арифметических действий, знаки действий. Таблица сложения. Таблица умножения.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Связь  между  сложением,  вычитанием,  умножением  и  делением.  Нахождение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неизвестного компонента арифметического действия. Деление с остатком.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Числовое выражение. Установление порядка выполнения действий в числовых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выражениях со скобками и без скобок. Нахождение значения числового выражения.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Использование свойств арифметических  действий  в вычислениях (перестановка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группировка слагаемых в сумме, множителей в произведении; умножение суммы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разности на число).</w:t>
            </w: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Алгоритмы  письменного  сложения,  вычитания,  умножения  многозначных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чисел.</w:t>
            </w: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3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bottom w:val="single" w:sz="8" w:color="auto"/>
              <w:right w:val="single" w:sz="8" w:color="auto"/>
            </w:tcBorders>
            <w:gridSpan w:val="7"/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Способы проверки правильности вычислений (алгоритм, обратное действие).</w:t>
            </w: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3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Работа с текстовыми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Решение  текстовых  задач  арифметическим  способом.  Задачи,  содержащие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27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задачами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  «больше  (меньше)  на.»,  «больше  (меньше)  в.».  Зависимости  между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величинами,</w:t>
            </w:r>
          </w:p>
        </w:tc>
        <w:tc>
          <w:tcPr>
            <w:tcW w:w="3220" w:type="dxa"/>
            <w:vAlign w:val="bottom"/>
            <w:gridSpan w:val="3"/>
          </w:tcPr>
          <w:p>
            <w:pPr>
              <w:ind w:left="6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характеризующими  процессы</w:t>
            </w:r>
          </w:p>
        </w:tc>
        <w:tc>
          <w:tcPr>
            <w:tcW w:w="4400" w:type="dxa"/>
            <w:vAlign w:val="bottom"/>
            <w:tcBorders>
              <w:right w:val="single" w:sz="8" w:color="auto"/>
            </w:tcBorders>
            <w:gridSpan w:val="3"/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работы,  купли-продажи  и  др.  Объём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работы, время, производительность труда; количество товара, его цена и стоимость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др.  Планирование  хода  решения  задачи.  Представление  текста  задачи  (схема,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2"/>
        </w:trPr>
        <w:tc>
          <w:tcPr>
            <w:tcW w:w="3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таблица, диаграмма и другие модели).</w:t>
            </w: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3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Пространственные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Взаимное   расположение   предметов   в   пространстве   и   на   плоскости.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20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отношения. Геометрические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Распознавание и изображение геометрических фигур: точка, линия (кривая, прямая),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4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фигуры.</w:t>
            </w:r>
          </w:p>
        </w:tc>
        <w:tc>
          <w:tcPr>
            <w:tcW w:w="2060" w:type="dxa"/>
            <w:vAlign w:val="bottom"/>
            <w:gridSpan w:val="2"/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отрезок,  ломаная,</w:t>
            </w:r>
          </w:p>
        </w:tc>
        <w:tc>
          <w:tcPr>
            <w:tcW w:w="2620" w:type="dxa"/>
            <w:vAlign w:val="bottom"/>
            <w:gridSpan w:val="2"/>
          </w:tcPr>
          <w:p>
            <w:pPr>
              <w:ind w:left="18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угол,  многоугольник,</w:t>
            </w:r>
          </w:p>
        </w:tc>
        <w:tc>
          <w:tcPr>
            <w:tcW w:w="1460" w:type="dxa"/>
            <w:vAlign w:val="bottom"/>
          </w:tcPr>
          <w:p>
            <w:pPr>
              <w:jc w:val="right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треугольник,</w:t>
            </w:r>
          </w:p>
        </w:tc>
        <w:tc>
          <w:tcPr>
            <w:tcW w:w="29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прямоугольник,  квадрат,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  <w:vMerge w:val="restart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окружность,   круг.   Использование   чертёжных   инструментов   для   выполнения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0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  <w:gridSpan w:val="7"/>
            <w:vMerge w:val="continue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1"/>
        </w:trPr>
        <w:tc>
          <w:tcPr>
            <w:tcW w:w="3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построений.</w:t>
            </w:r>
          </w:p>
        </w:tc>
        <w:tc>
          <w:tcPr>
            <w:tcW w:w="27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Геометрические   формы</w:t>
            </w:r>
          </w:p>
        </w:tc>
        <w:tc>
          <w:tcPr>
            <w:tcW w:w="440" w:type="dxa"/>
            <w:vAlign w:val="bottom"/>
            <w:tcBorders>
              <w:bottom w:val="single" w:sz="8" w:color="auto"/>
            </w:tcBorders>
          </w:tcPr>
          <w:p>
            <w:pPr>
              <w:ind w:left="1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в</w:t>
            </w: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окружающем</w:t>
            </w:r>
          </w:p>
        </w:tc>
        <w:tc>
          <w:tcPr>
            <w:tcW w:w="940" w:type="dxa"/>
            <w:vAlign w:val="bottom"/>
            <w:tcBorders>
              <w:bottom w:val="single" w:sz="8" w:color="auto"/>
            </w:tcBorders>
          </w:tcPr>
          <w:p>
            <w:pPr>
              <w:ind w:left="1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мире.</w:t>
            </w:r>
          </w:p>
        </w:tc>
        <w:tc>
          <w:tcPr>
            <w:tcW w:w="2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Распознавание   и</w:t>
            </w: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-574040</wp:posOffset>
            </wp:positionH>
            <wp:positionV relativeFrom="paragraph">
              <wp:posOffset>-2839085</wp:posOffset>
            </wp:positionV>
            <wp:extent cx="429895" cy="635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25" w:lineRule="exact"/>
        <w:rPr>
          <w:sz w:val="20"/>
          <w:szCs w:val="20"/>
          <w:color w:val="auto"/>
        </w:rPr>
      </w:pPr>
    </w:p>
    <w:p>
      <w:pPr>
        <w:ind w:left="145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5</w:t>
      </w:r>
    </w:p>
    <w:p>
      <w:pPr>
        <w:sectPr>
          <w:pgSz w:w="16840" w:h="11906" w:orient="landscape"/>
          <w:cols w:equalWidth="0" w:num="1">
            <w:col w:w="14860"/>
          </w:cols>
          <w:pgMar w:left="1020" w:top="1130" w:right="958" w:bottom="419" w:gutter="0" w:footer="0" w:header="0"/>
        </w:sect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3"/>
        </w:trPr>
        <w:tc>
          <w:tcPr>
            <w:tcW w:w="3100" w:type="dxa"/>
            <w:vAlign w:val="bottom"/>
            <w:tcBorders>
              <w:top w:val="single" w:sz="8" w:color="auto"/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i w:val="1"/>
                <w:iCs w:val="1"/>
                <w:color w:val="auto"/>
              </w:rPr>
              <w:t>называние: куб, шар, параллелепипед, пирамида, цилиндр, конус.</w:t>
            </w:r>
          </w:p>
        </w:tc>
        <w:tc>
          <w:tcPr>
            <w:tcW w:w="2700" w:type="dxa"/>
            <w:vAlign w:val="bottom"/>
            <w:tcBorders>
              <w:top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Геометрические величины.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Геометрические  величины  и  их  измерение.  Измерение  длины  отрезка.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10</w:t>
            </w:r>
          </w:p>
        </w:tc>
      </w:tr>
      <w:tr>
        <w:trPr>
          <w:trHeight w:val="274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Единицы   длины   (мм,   см,   дм,   м,   км).   Периметр.   Вычисление   периметра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9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многоугольника.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315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31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Площадь геометрической фигуры. Единицы площади (см</w:t>
            </w: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vertAlign w:val="superscript"/>
              </w:rPr>
              <w:t>2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 дм</w:t>
            </w: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vertAlign w:val="superscript"/>
              </w:rPr>
              <w:t>2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, м</w:t>
            </w:r>
            <w:r>
              <w:rPr>
                <w:rFonts w:ascii="Times New Roman" w:cs="Times New Roman" w:eastAsia="Times New Roman" w:hAnsi="Times New Roman"/>
                <w:sz w:val="32"/>
                <w:szCs w:val="32"/>
                <w:color w:val="auto"/>
                <w:vertAlign w:val="superscript"/>
              </w:rPr>
              <w:t>2</w:t>
            </w: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). Точное 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4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6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приближённое измерение площади  геометрической  фигуры.  Вычисление площади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</w:tr>
      <w:tr>
        <w:trPr>
          <w:trHeight w:val="281"/>
        </w:trPr>
        <w:tc>
          <w:tcPr>
            <w:tcW w:w="3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прямоугольника.</w:t>
            </w: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3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Работа с информацией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Сбор  и  представление  информации,  связанной  со  счётом  (пересчётом),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6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  <w:w w:val="99"/>
              </w:rPr>
              <w:t>16</w:t>
            </w:r>
          </w:p>
        </w:tc>
      </w:tr>
      <w:tr>
        <w:trPr>
          <w:trHeight w:val="274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измерением величин; фиксирование, анализ полученной информации.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77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Построение  простейших  выражений  с  помощью  логических  связок  и  слов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(«и»;  «не»;  «если.  то.»;  «верно/неверно,  что.»;  «каждый»;  «все»;  «некоторые»);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истинность утверждений.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Составление  конечной  последовательности  (цепочки)  предметов,  чисел,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геометрических фигур и др. по правилу. Составление, запись и выполнение простого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алгоритма, плана поиска информации.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ind w:left="8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Чтение  и  заполнение  таблицы.  Интерпретация  данных  таблицы.  Создание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1"/>
        </w:trPr>
        <w:tc>
          <w:tcPr>
            <w:tcW w:w="3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  <w:color w:val="auto"/>
              </w:rPr>
              <w:t>простейшей информационной модели (схема, таблица, цепочка).</w:t>
            </w: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19"/>
        </w:trPr>
        <w:tc>
          <w:tcPr>
            <w:tcW w:w="31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</w:rPr>
              <w:t>Итого</w:t>
            </w:r>
          </w:p>
        </w:tc>
        <w:tc>
          <w:tcPr>
            <w:tcW w:w="9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19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0"/>
                <w:szCs w:val="20"/>
                <w:color w:val="auto"/>
                <w:w w:val="99"/>
              </w:rPr>
              <w:t>136</w:t>
            </w:r>
          </w:p>
        </w:tc>
      </w:tr>
      <w:tr>
        <w:trPr>
          <w:trHeight w:val="241"/>
        </w:trPr>
        <w:tc>
          <w:tcPr>
            <w:tcW w:w="31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-574040</wp:posOffset>
            </wp:positionH>
            <wp:positionV relativeFrom="paragraph">
              <wp:posOffset>-193040</wp:posOffset>
            </wp:positionV>
            <wp:extent cx="429895" cy="635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2" w:lineRule="exact"/>
        <w:rPr>
          <w:sz w:val="20"/>
          <w:szCs w:val="20"/>
          <w:color w:val="auto"/>
        </w:rPr>
      </w:pPr>
    </w:p>
    <w:p>
      <w:pPr>
        <w:ind w:left="1458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6</w:t>
      </w:r>
    </w:p>
    <w:sectPr>
      <w:pgSz w:w="16840" w:h="11906" w:orient="landscape"/>
      <w:cols w:equalWidth="0" w:num="1">
        <w:col w:w="14860"/>
      </w:cols>
      <w:pgMar w:left="1020" w:top="1112" w:right="958" w:bottom="419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4823"/>
    <w:multiLevelType w:val="hybridMultilevel"/>
    <w:lvl w:ilvl="0">
      <w:lvlJc w:val="left"/>
      <w:lvlText w:val="•"/>
      <w:numFmt w:val="bullet"/>
      <w:start w:val="1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  <Relationship Id="rId10" Type="http://schemas.openxmlformats.org/officeDocument/2006/relationships/image" Target="media/image1.jpeg" />
  <Relationship Id="rId11" Type="http://schemas.openxmlformats.org/officeDocument/2006/relationships/image" Target="media/image2.jpeg" />
  <Relationship Id="rId12" Type="http://schemas.openxmlformats.org/officeDocument/2006/relationships/image" Target="media/image3.jpeg" />
  <Relationship Id="rId13" Type="http://schemas.openxmlformats.org/officeDocument/2006/relationships/image" Target="media/image4.jpeg" />
  <Relationship Id="rId14" Type="http://schemas.openxmlformats.org/officeDocument/2006/relationships/image" Target="media/image5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2020-03-04T19:30:17Z</dcterms:created>
  <dcterms:modified xsi:type="dcterms:W3CDTF">2020-03-04T19:30:17Z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